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2018人工智能发展报告</w:t>
      </w:r>
    </w:p>
    <w:p>
      <w:pPr>
        <w:pStyle w:val="4"/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人工智能：概念，方法和数据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主要讲本报告研究采用的两种主要方法，以及数据的分类，来源，数量</w:t>
      </w:r>
    </w:p>
    <w:p>
      <w:pPr>
        <w:pStyle w:val="4"/>
        <w:numPr>
          <w:ilvl w:val="0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人工智能科技产出和人才投入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人工智能论文产出</w:t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全球和中国论文产出总量</w:t>
      </w:r>
    </w:p>
    <w:p>
      <w:pPr>
        <w:numPr>
          <w:ilvl w:val="0"/>
          <w:numId w:val="0"/>
        </w:numPr>
        <w:ind w:leftChars="0" w:firstLine="420" w:firstLineChars="0"/>
      </w:pPr>
      <w:r>
        <w:drawing>
          <wp:inline distT="0" distB="0" distL="114300" distR="114300">
            <wp:extent cx="5273040" cy="2964815"/>
            <wp:effectExtent l="0" t="0" r="3810" b="698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4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</w:pPr>
      <w:r>
        <w:drawing>
          <wp:inline distT="0" distB="0" distL="114300" distR="114300">
            <wp:extent cx="5273040" cy="3444240"/>
            <wp:effectExtent l="0" t="0" r="3810" b="381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4442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</w:pPr>
      <w:r>
        <w:drawing>
          <wp:inline distT="0" distB="0" distL="114300" distR="114300">
            <wp:extent cx="5274310" cy="3807460"/>
            <wp:effectExtent l="0" t="0" r="2540" b="254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7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</w:pPr>
      <w:r>
        <w:drawing>
          <wp:inline distT="0" distB="0" distL="114300" distR="114300">
            <wp:extent cx="5272405" cy="3404235"/>
            <wp:effectExtent l="0" t="0" r="4445" b="571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4042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</w:pPr>
      <w:r>
        <w:drawing>
          <wp:inline distT="0" distB="0" distL="114300" distR="114300">
            <wp:extent cx="5273040" cy="3498215"/>
            <wp:effectExtent l="0" t="0" r="3810" b="698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498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</w:pPr>
      <w:r>
        <w:drawing>
          <wp:inline distT="0" distB="0" distL="114300" distR="114300">
            <wp:extent cx="5272405" cy="3327400"/>
            <wp:effectExtent l="0" t="0" r="4445" b="635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327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</w:pPr>
      <w:r>
        <w:drawing>
          <wp:inline distT="0" distB="0" distL="114300" distR="114300">
            <wp:extent cx="5274310" cy="3604895"/>
            <wp:effectExtent l="0" t="0" r="2540" b="1460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48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</w:pPr>
      <w:r>
        <w:drawing>
          <wp:inline distT="0" distB="0" distL="114300" distR="114300">
            <wp:extent cx="5273040" cy="2318385"/>
            <wp:effectExtent l="0" t="0" r="3810" b="571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183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</w:pPr>
      <w:r>
        <w:drawing>
          <wp:inline distT="0" distB="0" distL="114300" distR="114300">
            <wp:extent cx="5272405" cy="3629660"/>
            <wp:effectExtent l="0" t="0" r="4445" b="889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6296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</w:pPr>
      <w:r>
        <w:drawing>
          <wp:inline distT="0" distB="0" distL="114300" distR="114300">
            <wp:extent cx="5274310" cy="3491230"/>
            <wp:effectExtent l="0" t="0" r="2540" b="1397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12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</w:pPr>
      <w:r>
        <w:drawing>
          <wp:inline distT="0" distB="0" distL="114300" distR="114300">
            <wp:extent cx="5272405" cy="2817495"/>
            <wp:effectExtent l="0" t="0" r="4445" b="190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174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全球和中国高影响力论文</w:t>
      </w:r>
    </w:p>
    <w:p>
      <w:r>
        <w:drawing>
          <wp:inline distT="0" distB="0" distL="114300" distR="114300">
            <wp:extent cx="5269865" cy="2236470"/>
            <wp:effectExtent l="0" t="0" r="6985" b="1143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2364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895850" cy="2447925"/>
            <wp:effectExtent l="0" t="0" r="0" b="952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2447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980055"/>
            <wp:effectExtent l="0" t="0" r="5715" b="1079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800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3810000"/>
            <wp:effectExtent l="0" t="0" r="6985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810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72025" cy="2676525"/>
            <wp:effectExtent l="0" t="0" r="9525" b="952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2676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876800" cy="4314825"/>
            <wp:effectExtent l="0" t="0" r="0" b="952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4314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14875" cy="3524250"/>
            <wp:effectExtent l="0" t="0" r="9525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3524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848225" cy="5181600"/>
            <wp:effectExtent l="0" t="0" r="9525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5181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统计多少年的？？？</w:t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全球和中国施引文献情况</w:t>
      </w:r>
    </w:p>
    <w:p>
      <w:r>
        <w:drawing>
          <wp:inline distT="0" distB="0" distL="114300" distR="114300">
            <wp:extent cx="5272405" cy="3159760"/>
            <wp:effectExtent l="0" t="0" r="4445" b="254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1597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3378200"/>
            <wp:effectExtent l="0" t="0" r="3810" b="1270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378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3284855"/>
            <wp:effectExtent l="0" t="0" r="3810" b="1079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2848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3820160"/>
            <wp:effectExtent l="0" t="0" r="5715" b="889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820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3270250"/>
            <wp:effectExtent l="0" t="0" r="4445" b="635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270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3345815"/>
            <wp:effectExtent l="0" t="0" r="4445" b="698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345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看不出来结论。。。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人工智能技术专利产出</w:t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全球人工智能技术专利产出</w:t>
      </w:r>
    </w:p>
    <w:p>
      <w:r>
        <w:drawing>
          <wp:inline distT="0" distB="0" distL="114300" distR="114300">
            <wp:extent cx="5273040" cy="3403600"/>
            <wp:effectExtent l="0" t="0" r="3810" b="635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403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672080"/>
            <wp:effectExtent l="0" t="0" r="5715" b="1397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720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371975" cy="3095625"/>
            <wp:effectExtent l="0" t="0" r="9525" b="952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371975" cy="3095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  <w:r>
        <w:drawing>
          <wp:inline distT="0" distB="0" distL="114300" distR="114300">
            <wp:extent cx="4724400" cy="3048000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3048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CN"/>
        </w:rPr>
        <w:t>、</w:t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中国人工智能技术专利产出</w:t>
      </w:r>
    </w:p>
    <w:p>
      <w:r>
        <w:drawing>
          <wp:inline distT="0" distB="0" distL="114300" distR="114300">
            <wp:extent cx="5273675" cy="3282315"/>
            <wp:effectExtent l="0" t="0" r="3175" b="1333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282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人工智能人才投入</w:t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国际人工智能人才投入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一般人才和杰出人才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全部人才</w:t>
      </w:r>
    </w:p>
    <w:p>
      <w:r>
        <w:drawing>
          <wp:inline distT="0" distB="0" distL="114300" distR="114300">
            <wp:extent cx="3914775" cy="4943475"/>
            <wp:effectExtent l="0" t="0" r="9525" b="9525"/>
            <wp:docPr id="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914775" cy="4943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杰出人才</w:t>
      </w:r>
    </w:p>
    <w:p>
      <w:r>
        <w:drawing>
          <wp:inline distT="0" distB="0" distL="114300" distR="114300">
            <wp:extent cx="4114800" cy="3829050"/>
            <wp:effectExtent l="0" t="0" r="0" b="0"/>
            <wp:docPr id="3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3829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全部人才</w:t>
      </w:r>
    </w:p>
    <w:p>
      <w:r>
        <w:drawing>
          <wp:inline distT="0" distB="0" distL="114300" distR="114300">
            <wp:extent cx="3657600" cy="1933575"/>
            <wp:effectExtent l="0" t="0" r="0" b="9525"/>
            <wp:docPr id="3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933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14875" cy="5648325"/>
            <wp:effectExtent l="0" t="0" r="9525" b="9525"/>
            <wp:docPr id="3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5648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杰出人才</w:t>
      </w:r>
    </w:p>
    <w:p>
      <w:r>
        <w:drawing>
          <wp:inline distT="0" distB="0" distL="114300" distR="114300">
            <wp:extent cx="4495800" cy="4524375"/>
            <wp:effectExtent l="0" t="0" r="0" b="9525"/>
            <wp:docPr id="3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4524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结论就是人才总数的话中国领先，但杰出人才的话不算特别好。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所有人才</w:t>
      </w:r>
    </w:p>
    <w:p>
      <w:r>
        <w:drawing>
          <wp:inline distT="0" distB="0" distL="114300" distR="114300">
            <wp:extent cx="3943350" cy="2705100"/>
            <wp:effectExtent l="0" t="0" r="0" b="0"/>
            <wp:docPr id="3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2705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杰出人才</w:t>
      </w:r>
    </w:p>
    <w:p>
      <w:r>
        <w:drawing>
          <wp:inline distT="0" distB="0" distL="114300" distR="114300">
            <wp:extent cx="3990975" cy="2209800"/>
            <wp:effectExtent l="0" t="0" r="9525" b="0"/>
            <wp:docPr id="3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7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990975" cy="2209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中科院的杰出人才和人才总数是最好的。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所有人才</w:t>
      </w:r>
    </w:p>
    <w:p>
      <w:r>
        <w:drawing>
          <wp:inline distT="0" distB="0" distL="114300" distR="114300">
            <wp:extent cx="3657600" cy="4133850"/>
            <wp:effectExtent l="0" t="0" r="0" b="0"/>
            <wp:docPr id="3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8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4133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杰出人才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3857625" cy="4105275"/>
            <wp:effectExtent l="0" t="0" r="9525" b="9525"/>
            <wp:docPr id="3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9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857625" cy="4105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362325" cy="2314575"/>
            <wp:effectExtent l="0" t="0" r="9525" b="9525"/>
            <wp:docPr id="4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0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362325" cy="2314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中国人工智能人才投入</w:t>
      </w:r>
    </w:p>
    <w:p/>
    <w:p>
      <w:r>
        <w:drawing>
          <wp:inline distT="0" distB="0" distL="114300" distR="114300">
            <wp:extent cx="5273040" cy="4181475"/>
            <wp:effectExtent l="0" t="0" r="3810" b="9525"/>
            <wp:docPr id="4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181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29050" cy="5000625"/>
            <wp:effectExtent l="0" t="0" r="0" b="9525"/>
            <wp:docPr id="4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829050" cy="5000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333875" cy="2647950"/>
            <wp:effectExtent l="0" t="0" r="9525" b="0"/>
            <wp:docPr id="4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4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2647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00475" cy="3048000"/>
            <wp:effectExtent l="0" t="0" r="9525" b="0"/>
            <wp:docPr id="4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15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800475" cy="3048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33950" cy="3209925"/>
            <wp:effectExtent l="0" t="0" r="0" b="9525"/>
            <wp:docPr id="4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6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3209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81550" cy="2819400"/>
            <wp:effectExtent l="0" t="0" r="0" b="0"/>
            <wp:docPr id="4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7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2819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人工智能产业发展和市场应用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人工智能企业分布</w:t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中国人工智能企业地区分布</w:t>
      </w:r>
    </w:p>
    <w:p>
      <w:r>
        <w:drawing>
          <wp:inline distT="0" distB="0" distL="114300" distR="114300">
            <wp:extent cx="4200525" cy="3495675"/>
            <wp:effectExtent l="0" t="0" r="9525" b="9525"/>
            <wp:docPr id="4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8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200525" cy="3495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371975" cy="3733800"/>
            <wp:effectExtent l="0" t="0" r="9525" b="0"/>
            <wp:docPr id="4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9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371975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971925" cy="3733800"/>
            <wp:effectExtent l="0" t="0" r="9525" b="0"/>
            <wp:docPr id="5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20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中国人工智能企业成立时间</w:t>
      </w:r>
    </w:p>
    <w:p>
      <w:r>
        <w:drawing>
          <wp:inline distT="0" distB="0" distL="114300" distR="114300">
            <wp:extent cx="4781550" cy="2847975"/>
            <wp:effectExtent l="0" t="0" r="0" b="9525"/>
            <wp:docPr id="5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21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2847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91075" cy="2752725"/>
            <wp:effectExtent l="0" t="0" r="9525" b="9525"/>
            <wp:docPr id="5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22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2752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中国人工智能企业技术领域</w:t>
      </w:r>
    </w:p>
    <w:p>
      <w:r>
        <w:drawing>
          <wp:inline distT="0" distB="0" distL="114300" distR="114300">
            <wp:extent cx="3133725" cy="3019425"/>
            <wp:effectExtent l="0" t="0" r="9525" b="9525"/>
            <wp:docPr id="5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23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133725" cy="3019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200525" cy="2809875"/>
            <wp:effectExtent l="0" t="0" r="9525" b="9525"/>
            <wp:docPr id="5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24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200525" cy="2809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人工智能行业投资</w:t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中国人工智能行业投融资规模</w:t>
      </w:r>
    </w:p>
    <w:p>
      <w:r>
        <w:drawing>
          <wp:inline distT="0" distB="0" distL="114300" distR="114300">
            <wp:extent cx="5272405" cy="3046095"/>
            <wp:effectExtent l="0" t="0" r="4445" b="1905"/>
            <wp:docPr id="5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25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0460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3017520"/>
            <wp:effectExtent l="0" t="0" r="5715" b="11430"/>
            <wp:docPr id="5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26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0175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中国人工智能行业投融资地区差异</w:t>
      </w:r>
    </w:p>
    <w:p>
      <w:r>
        <w:drawing>
          <wp:inline distT="0" distB="0" distL="114300" distR="114300">
            <wp:extent cx="4914900" cy="3086100"/>
            <wp:effectExtent l="0" t="0" r="0" b="0"/>
            <wp:docPr id="5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27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3086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中国人工智能行业投融资轮次变换</w:t>
      </w:r>
    </w:p>
    <w:p>
      <w:r>
        <w:drawing>
          <wp:inline distT="0" distB="0" distL="114300" distR="114300">
            <wp:extent cx="4543425" cy="2933700"/>
            <wp:effectExtent l="0" t="0" r="9525" b="0"/>
            <wp:docPr id="5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28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543425" cy="2933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中国人工智能市场结构与规模</w:t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中国人工智能市场结构</w:t>
      </w:r>
    </w:p>
    <w:p>
      <w:r>
        <w:drawing>
          <wp:inline distT="0" distB="0" distL="114300" distR="114300">
            <wp:extent cx="2876550" cy="2514600"/>
            <wp:effectExtent l="0" t="0" r="0" b="0"/>
            <wp:docPr id="5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29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876550" cy="2514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中国人工智能市场规模</w:t>
      </w:r>
    </w:p>
    <w:p>
      <w:r>
        <w:drawing>
          <wp:inline distT="0" distB="0" distL="114300" distR="114300">
            <wp:extent cx="5133975" cy="2590800"/>
            <wp:effectExtent l="0" t="0" r="9525" b="0"/>
            <wp:docPr id="6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30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2590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人工智能行业标准</w:t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国际人工智能行业标准</w:t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中国人工智能行业标准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人工智能产品和应用</w:t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人工智能终端产品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音箱，机器人，无人机</w:t>
      </w:r>
    </w:p>
    <w:p>
      <w:r>
        <w:drawing>
          <wp:inline distT="0" distB="0" distL="114300" distR="114300">
            <wp:extent cx="4838700" cy="2609850"/>
            <wp:effectExtent l="0" t="0" r="0" b="0"/>
            <wp:docPr id="6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31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2609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91100" cy="1638300"/>
            <wp:effectExtent l="0" t="0" r="0" b="0"/>
            <wp:docPr id="6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32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1638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428875" cy="2276475"/>
            <wp:effectExtent l="0" t="0" r="9525" b="9525"/>
            <wp:docPr id="6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33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428875" cy="2276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838700" cy="2619375"/>
            <wp:effectExtent l="0" t="0" r="0" b="9525"/>
            <wp:docPr id="6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34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2619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029200" cy="2600325"/>
            <wp:effectExtent l="0" t="0" r="0" b="9525"/>
            <wp:docPr id="6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35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600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人工智能行业应用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智能医疗，金融，安防，家居，电网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人工智能发展战略与政策环境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国际人工智能战略和政策</w:t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主要国家地区人工智能重点政策布局</w:t>
      </w:r>
    </w:p>
    <w:p>
      <w:r>
        <w:drawing>
          <wp:inline distT="0" distB="0" distL="114300" distR="114300">
            <wp:extent cx="4457700" cy="4791075"/>
            <wp:effectExtent l="0" t="0" r="0" b="9525"/>
            <wp:docPr id="6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36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4791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主要国家地区人工智能重点研发和应用领域</w:t>
      </w:r>
    </w:p>
    <w:p>
      <w:r>
        <w:drawing>
          <wp:inline distT="0" distB="0" distL="114300" distR="114300">
            <wp:extent cx="5269865" cy="3336925"/>
            <wp:effectExtent l="0" t="0" r="6985" b="15875"/>
            <wp:docPr id="6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37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336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</w:rPr>
        <w:t>主要国家地区人工智能</w:t>
      </w:r>
      <w:r>
        <w:rPr>
          <w:rFonts w:hint="eastAsia"/>
          <w:lang w:val="en-US" w:eastAsia="zh-CN"/>
        </w:rPr>
        <w:t>政策推行相关机构</w:t>
      </w:r>
    </w:p>
    <w:p>
      <w:r>
        <w:drawing>
          <wp:inline distT="0" distB="0" distL="114300" distR="114300">
            <wp:extent cx="5272405" cy="4260850"/>
            <wp:effectExtent l="0" t="0" r="4445" b="6350"/>
            <wp:docPr id="6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38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260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中国国家层面人工智能政策</w:t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中国国家层面政策发布趋势</w:t>
      </w:r>
    </w:p>
    <w:p>
      <w:r>
        <w:drawing>
          <wp:inline distT="0" distB="0" distL="114300" distR="114300">
            <wp:extent cx="5210175" cy="2457450"/>
            <wp:effectExtent l="0" t="0" r="9525" b="0"/>
            <wp:docPr id="6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39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2457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中国国家层面人工智能政策主题变迁</w:t>
      </w:r>
    </w:p>
    <w:p>
      <w:r>
        <w:drawing>
          <wp:inline distT="0" distB="0" distL="114300" distR="114300">
            <wp:extent cx="4829175" cy="3324225"/>
            <wp:effectExtent l="0" t="0" r="9525" b="9525"/>
            <wp:docPr id="7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40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3324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中国国家层面人工智能政策引用网络分析</w:t>
      </w:r>
    </w:p>
    <w:p>
      <w:r>
        <w:drawing>
          <wp:inline distT="0" distB="0" distL="114300" distR="114300">
            <wp:extent cx="3362325" cy="3048000"/>
            <wp:effectExtent l="0" t="0" r="9525" b="0"/>
            <wp:docPr id="7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41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362325" cy="3048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中国省级人工智能政策</w:t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省级人工智能政策发文数量</w:t>
      </w:r>
    </w:p>
    <w:p>
      <w:r>
        <w:drawing>
          <wp:inline distT="0" distB="0" distL="114300" distR="114300">
            <wp:extent cx="4295775" cy="1666875"/>
            <wp:effectExtent l="0" t="0" r="9525" b="9525"/>
            <wp:docPr id="7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42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295775" cy="1666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52950" cy="3019425"/>
            <wp:effectExtent l="0" t="0" r="0" b="9525"/>
            <wp:docPr id="7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43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3019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86125" cy="1885950"/>
            <wp:effectExtent l="0" t="0" r="9525" b="0"/>
            <wp:docPr id="7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44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1885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省级人工智能政策引用关系</w:t>
      </w:r>
    </w:p>
    <w:p>
      <w:r>
        <w:drawing>
          <wp:inline distT="0" distB="0" distL="114300" distR="114300">
            <wp:extent cx="4895850" cy="4514850"/>
            <wp:effectExtent l="0" t="0" r="0" b="0"/>
            <wp:docPr id="7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45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4514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rPr>
          <w:rFonts w:hint="eastAsia" w:asciiTheme="minorHAnsi" w:hAnsiTheme="minorHAnsi" w:eastAsiaTheme="minorEastAsia" w:cstheme="minorBidi"/>
          <w:b/>
          <w:kern w:val="2"/>
          <w:sz w:val="24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/>
          <w:kern w:val="2"/>
          <w:sz w:val="24"/>
          <w:szCs w:val="24"/>
          <w:lang w:val="en-US" w:eastAsia="zh-CN" w:bidi="ar-SA"/>
        </w:rPr>
        <w:t>国家和省级人工智能政策主题分析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5589905"/>
            <wp:effectExtent l="0" t="0" r="5715" b="10795"/>
            <wp:docPr id="7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47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5899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371975" cy="4591050"/>
            <wp:effectExtent l="0" t="0" r="9525" b="0"/>
            <wp:docPr id="7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46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371975" cy="4591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人工智能社会认知和综合影响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国民对人工智能的社会认知</w:t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人工智能社会认知的调查</w:t>
      </w:r>
    </w:p>
    <w:p>
      <w:r>
        <w:drawing>
          <wp:inline distT="0" distB="0" distL="114300" distR="114300">
            <wp:extent cx="5010150" cy="3429000"/>
            <wp:effectExtent l="0" t="0" r="0" b="0"/>
            <wp:docPr id="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3429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038725" cy="2886075"/>
            <wp:effectExtent l="0" t="0" r="9525" b="9525"/>
            <wp:docPr id="7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2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2886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884805"/>
            <wp:effectExtent l="0" t="0" r="6985" b="10795"/>
            <wp:docPr id="7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3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848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人工智能的社会关注度差异</w:t>
      </w:r>
    </w:p>
    <w:p>
      <w:r>
        <w:drawing>
          <wp:inline distT="0" distB="0" distL="114300" distR="114300">
            <wp:extent cx="5271135" cy="2988945"/>
            <wp:effectExtent l="0" t="0" r="5715" b="1905"/>
            <wp:docPr id="8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4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889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948940"/>
            <wp:effectExtent l="0" t="0" r="6350" b="3810"/>
            <wp:docPr id="8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5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48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5483860"/>
            <wp:effectExtent l="0" t="0" r="4445" b="2540"/>
            <wp:docPr id="8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6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4838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人工智能的国民情感认知度</w:t>
      </w:r>
    </w:p>
    <w:p>
      <w:r>
        <w:drawing>
          <wp:inline distT="0" distB="0" distL="114300" distR="114300">
            <wp:extent cx="5269230" cy="6173470"/>
            <wp:effectExtent l="0" t="0" r="7620" b="17780"/>
            <wp:docPr id="8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7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61734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人工智能对社会的综合影响</w:t>
      </w:r>
    </w:p>
    <w:p>
      <w:r>
        <w:drawing>
          <wp:inline distT="0" distB="0" distL="114300" distR="114300">
            <wp:extent cx="3667125" cy="2990850"/>
            <wp:effectExtent l="0" t="0" r="9525" b="0"/>
            <wp:docPr id="8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667125" cy="2990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人工智能既能取代很多工作，也会创造出新的工作机会。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信息安全问题，法律边界模糊，人工智能可能被利用来犯罪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人工智能应使更多的人获益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中国人工智能教育的调查</w:t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中国人工智能领域的教育发展现状</w:t>
      </w:r>
    </w:p>
    <w:p>
      <w:r>
        <w:drawing>
          <wp:inline distT="0" distB="0" distL="114300" distR="114300">
            <wp:extent cx="5273040" cy="3281045"/>
            <wp:effectExtent l="0" t="0" r="3810" b="14605"/>
            <wp:docPr id="8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9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2810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关于人工智能教育情况的问卷调查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反思与展望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问题与反思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研究局限与未来展望</w:t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F02FD3A"/>
    <w:multiLevelType w:val="singleLevel"/>
    <w:tmpl w:val="2F02FD3A"/>
    <w:lvl w:ilvl="0" w:tentative="0">
      <w:start w:val="1"/>
      <w:numFmt w:val="chineseCounting"/>
      <w:suff w:val="nothing"/>
      <w:lvlText w:val="%1．"/>
      <w:lvlJc w:val="left"/>
      <w:rPr>
        <w:rFonts w:hint="eastAsia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14C7B94"/>
    <w:rsid w:val="03C25D45"/>
    <w:rsid w:val="0573203D"/>
    <w:rsid w:val="05C126D5"/>
    <w:rsid w:val="05CF5599"/>
    <w:rsid w:val="05EA0DE8"/>
    <w:rsid w:val="06523B3D"/>
    <w:rsid w:val="07AE675A"/>
    <w:rsid w:val="09B66212"/>
    <w:rsid w:val="0B472692"/>
    <w:rsid w:val="0BD90C11"/>
    <w:rsid w:val="0C5E281E"/>
    <w:rsid w:val="0CB47881"/>
    <w:rsid w:val="0DE04087"/>
    <w:rsid w:val="0EA030A6"/>
    <w:rsid w:val="0ECC3957"/>
    <w:rsid w:val="12810216"/>
    <w:rsid w:val="19DA0AFD"/>
    <w:rsid w:val="1B3E53F3"/>
    <w:rsid w:val="1C1002B3"/>
    <w:rsid w:val="1C374412"/>
    <w:rsid w:val="1E0345D1"/>
    <w:rsid w:val="20922529"/>
    <w:rsid w:val="20E638BB"/>
    <w:rsid w:val="21D11DDE"/>
    <w:rsid w:val="227B3963"/>
    <w:rsid w:val="257D5468"/>
    <w:rsid w:val="264C2F4A"/>
    <w:rsid w:val="27501617"/>
    <w:rsid w:val="2A73744E"/>
    <w:rsid w:val="2A746A8B"/>
    <w:rsid w:val="2B337974"/>
    <w:rsid w:val="2E962908"/>
    <w:rsid w:val="30CC04C4"/>
    <w:rsid w:val="30DF2A71"/>
    <w:rsid w:val="31231159"/>
    <w:rsid w:val="31A95BA5"/>
    <w:rsid w:val="32690EDA"/>
    <w:rsid w:val="33C30C9C"/>
    <w:rsid w:val="35155D75"/>
    <w:rsid w:val="36905471"/>
    <w:rsid w:val="3A632C82"/>
    <w:rsid w:val="3A7901D7"/>
    <w:rsid w:val="3AF777E9"/>
    <w:rsid w:val="3DD14B14"/>
    <w:rsid w:val="3FDF5062"/>
    <w:rsid w:val="4049529A"/>
    <w:rsid w:val="40BC6B48"/>
    <w:rsid w:val="411A396A"/>
    <w:rsid w:val="43FD2D00"/>
    <w:rsid w:val="4418219C"/>
    <w:rsid w:val="44306854"/>
    <w:rsid w:val="44457C22"/>
    <w:rsid w:val="4917783F"/>
    <w:rsid w:val="49412220"/>
    <w:rsid w:val="4A8341C3"/>
    <w:rsid w:val="4DBE149A"/>
    <w:rsid w:val="4DC25CC9"/>
    <w:rsid w:val="4E525235"/>
    <w:rsid w:val="4ECB4113"/>
    <w:rsid w:val="4F2B347F"/>
    <w:rsid w:val="4FB856FD"/>
    <w:rsid w:val="4FD164EF"/>
    <w:rsid w:val="4FD87497"/>
    <w:rsid w:val="51C047CA"/>
    <w:rsid w:val="52482C24"/>
    <w:rsid w:val="531F40C6"/>
    <w:rsid w:val="53894219"/>
    <w:rsid w:val="54016DA9"/>
    <w:rsid w:val="55CA7AE2"/>
    <w:rsid w:val="598512BF"/>
    <w:rsid w:val="5F236ADC"/>
    <w:rsid w:val="60206280"/>
    <w:rsid w:val="62396888"/>
    <w:rsid w:val="628A70CC"/>
    <w:rsid w:val="63734BF5"/>
    <w:rsid w:val="63AB5754"/>
    <w:rsid w:val="64FD709D"/>
    <w:rsid w:val="655E69DA"/>
    <w:rsid w:val="65E14E94"/>
    <w:rsid w:val="67215774"/>
    <w:rsid w:val="68037C6E"/>
    <w:rsid w:val="6A5E68D5"/>
    <w:rsid w:val="6DCE21E4"/>
    <w:rsid w:val="6F2E1D95"/>
    <w:rsid w:val="6F603027"/>
    <w:rsid w:val="70515AEC"/>
    <w:rsid w:val="715A4BB1"/>
    <w:rsid w:val="71AC2882"/>
    <w:rsid w:val="71D561A0"/>
    <w:rsid w:val="71F44283"/>
    <w:rsid w:val="73807BDB"/>
    <w:rsid w:val="753806BF"/>
    <w:rsid w:val="77AA49E4"/>
    <w:rsid w:val="77E72A16"/>
    <w:rsid w:val="781666C5"/>
    <w:rsid w:val="781E7346"/>
    <w:rsid w:val="7A1644B3"/>
    <w:rsid w:val="7ABF67B9"/>
    <w:rsid w:val="7B5B62DC"/>
    <w:rsid w:val="7BEE4942"/>
    <w:rsid w:val="7BFB24D6"/>
    <w:rsid w:val="7E00092C"/>
    <w:rsid w:val="7E7865CC"/>
    <w:rsid w:val="7F271C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semiHidden="0" w:name="heading 3"/>
    <w:lsdException w:qFormat="1" w:uiPriority="0" w:semiHidden="0" w:name="heading 4"/>
    <w:lsdException w:qFormat="1" w:uiPriority="0" w:semiHidden="0" w:name="heading 5"/>
    <w:lsdException w:qFormat="1" w:uiPriority="0" w:semiHidden="0" w:name="heading 6"/>
    <w:lsdException w:qFormat="1" w:uiPriority="0" w:semiHidden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qFormat="1" w:uiPriority="1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paragraph" w:styleId="3">
    <w:name w:val="heading 4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3"/>
    </w:pPr>
    <w:rPr>
      <w:rFonts w:ascii="Arial" w:hAnsi="Arial" w:eastAsia="黑体"/>
      <w:b/>
      <w:sz w:val="28"/>
    </w:rPr>
  </w:style>
  <w:style w:type="paragraph" w:styleId="4">
    <w:name w:val="heading 5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4"/>
    </w:pPr>
    <w:rPr>
      <w:b/>
      <w:sz w:val="28"/>
    </w:rPr>
  </w:style>
  <w:style w:type="paragraph" w:styleId="5">
    <w:name w:val="heading 6"/>
    <w:basedOn w:val="1"/>
    <w:next w:val="1"/>
    <w:unhideWhenUsed/>
    <w:qFormat/>
    <w:uiPriority w:val="0"/>
    <w:pPr>
      <w:keepNext/>
      <w:keepLines/>
      <w:spacing w:before="240" w:beforeLines="0" w:beforeAutospacing="0" w:after="64" w:afterLines="0" w:afterAutospacing="0" w:line="317" w:lineRule="auto"/>
      <w:outlineLvl w:val="5"/>
    </w:pPr>
    <w:rPr>
      <w:rFonts w:ascii="Arial" w:hAnsi="Arial" w:eastAsia="黑体"/>
      <w:b/>
      <w:sz w:val="24"/>
    </w:rPr>
  </w:style>
  <w:style w:type="paragraph" w:styleId="6">
    <w:name w:val="heading 7"/>
    <w:basedOn w:val="1"/>
    <w:next w:val="1"/>
    <w:unhideWhenUsed/>
    <w:qFormat/>
    <w:uiPriority w:val="0"/>
    <w:pPr>
      <w:keepNext/>
      <w:keepLines/>
      <w:spacing w:before="240" w:beforeLines="0" w:beforeAutospacing="0" w:after="64" w:afterLines="0" w:afterAutospacing="0" w:line="317" w:lineRule="auto"/>
      <w:outlineLvl w:val="6"/>
    </w:pPr>
    <w:rPr>
      <w:b/>
      <w:sz w:val="24"/>
    </w:rPr>
  </w:style>
  <w:style w:type="character" w:default="1" w:styleId="7">
    <w:name w:val="Default Paragraph Font"/>
    <w:semiHidden/>
    <w:qFormat/>
    <w:uiPriority w:val="0"/>
  </w:style>
  <w:style w:type="table" w:default="1" w:styleId="8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1" Type="http://schemas.openxmlformats.org/officeDocument/2006/relationships/fontTable" Target="fontTable.xml"/><Relationship Id="rId90" Type="http://schemas.openxmlformats.org/officeDocument/2006/relationships/numbering" Target="numbering.xml"/><Relationship Id="rId9" Type="http://schemas.openxmlformats.org/officeDocument/2006/relationships/image" Target="media/image6.png"/><Relationship Id="rId89" Type="http://schemas.openxmlformats.org/officeDocument/2006/relationships/customXml" Target="../customXml/item1.xml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19</TotalTime>
  <ScaleCrop>false</ScaleCrop>
  <LinksUpToDate>false</LinksUpToDate>
  <CharactersWithSpaces>0</CharactersWithSpaces>
  <Application>WPS Office_11.1.0.7875_F1E327BC-269C-435d-A152-05C5408002CA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2018-11-02T12:48:00Z</dcterms:created>
  <dc:creator>Administrator</dc:creator>
  <cp:lastModifiedBy>Administrator</cp:lastModifiedBy>
  <dcterms:modified xsi:type="dcterms:W3CDTF">2018-11-05T10:01:07Z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2052-11.1.0.7875</vt:lpwstr>
  </property>
  <property fmtid="{D5CDD505-2E9C-101B-9397-08002B2CF9AE}" pid="3" name="KSORubyTemplateID" linkTarget="0">
    <vt:lpwstr>6</vt:lpwstr>
  </property>
</Properties>
</file>